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DD" w:rsidRDefault="003E51DD" w:rsidP="003E5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škola, Náchod,</w:t>
      </w:r>
      <w:r w:rsidR="009C1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Vančurova 1345</w:t>
      </w:r>
    </w:p>
    <w:p w:rsidR="003E51DD" w:rsidRPr="009C1F68" w:rsidRDefault="003E51DD" w:rsidP="009C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3E51DD" w:rsidRDefault="003E51DD" w:rsidP="003E5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Kritéria přijetí dítěte k docházce </w:t>
      </w:r>
    </w:p>
    <w:p w:rsidR="003E51DD" w:rsidRDefault="003E51DD" w:rsidP="009C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na školní rok 2022/2023</w:t>
      </w:r>
    </w:p>
    <w:p w:rsidR="003E51DD" w:rsidRDefault="003E51DD" w:rsidP="003E5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předškolnímu vzdělávání v mateřské škole, jejíž činnost vykonává </w:t>
      </w:r>
    </w:p>
    <w:p w:rsidR="003E51DD" w:rsidRDefault="003E51DD" w:rsidP="003E5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škola, Náchod, </w:t>
      </w:r>
      <w:r w:rsidR="009C1F68">
        <w:rPr>
          <w:rFonts w:ascii="Times New Roman" w:eastAsia="Times New Roman" w:hAnsi="Times New Roman" w:cs="Times New Roman"/>
          <w:sz w:val="24"/>
          <w:szCs w:val="24"/>
          <w:lang w:eastAsia="cs-CZ"/>
        </w:rPr>
        <w:t>Vančurova 1345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přednostně přijímány děti </w:t>
      </w:r>
    </w:p>
    <w:p w:rsidR="003E51DD" w:rsidRDefault="003E51DD" w:rsidP="009C1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následujícím pořadí:</w:t>
      </w:r>
      <w:bookmarkStart w:id="0" w:name="_GoBack"/>
      <w:bookmarkEnd w:id="0"/>
    </w:p>
    <w:p w:rsidR="003E51DD" w:rsidRDefault="003E51DD" w:rsidP="003E51DD">
      <w:pPr>
        <w:pStyle w:val="Odstavecseseznamem"/>
        <w:numPr>
          <w:ilvl w:val="0"/>
          <w:numId w:val="1"/>
        </w:numPr>
      </w:pPr>
      <w:r>
        <w:t>Děti, které před začátkem školního roku 2022/2023 (do 31.8.2022) dosáhnou nejméně třetího roku věku, s trvalým pobytem v příslušném školském obvodu podle věku od nejstaršího po nejmladší.</w:t>
      </w:r>
    </w:p>
    <w:p w:rsidR="003E51DD" w:rsidRDefault="003E51DD" w:rsidP="003E51DD">
      <w:pPr>
        <w:pStyle w:val="Odstavecseseznamem"/>
        <w:numPr>
          <w:ilvl w:val="0"/>
          <w:numId w:val="1"/>
        </w:numPr>
        <w:spacing w:beforeAutospacing="0" w:after="0" w:afterAutospacing="0"/>
        <w:contextualSpacing/>
      </w:pPr>
      <w:r>
        <w:t>Děti, jejichž sourozenec se v mateřské škole již vzdělává a ve školním roce 2022/2023 se bude dále vzdělávat podle věku od nejstaršího po nejmladší (které dovrší tří let věku nejpozději do 31.12.2022).</w:t>
      </w:r>
    </w:p>
    <w:p w:rsidR="003E51DD" w:rsidRDefault="003E51DD" w:rsidP="003E51DD">
      <w:pPr>
        <w:pStyle w:val="Odstavecseseznamem"/>
        <w:numPr>
          <w:ilvl w:val="0"/>
          <w:numId w:val="1"/>
        </w:numPr>
        <w:spacing w:beforeAutospacing="0" w:after="0" w:afterAutospacing="0"/>
        <w:contextualSpacing/>
      </w:pPr>
      <w:r>
        <w:t>Děti s trvalým pobytem v Náchodě, jeho přilehlých částech a děti s trvalým pobytem v obci Vysokov podle věku od nejstaršího po nejmladší.</w:t>
      </w:r>
    </w:p>
    <w:p w:rsidR="003E51DD" w:rsidRDefault="003E51DD" w:rsidP="003E51DD">
      <w:pPr>
        <w:spacing w:after="0"/>
        <w:contextualSpacing/>
      </w:pPr>
    </w:p>
    <w:p w:rsidR="003E51DD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Přibližný počet volných míst je </w:t>
      </w:r>
      <w:r w:rsidR="009C1F6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1DD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E51DD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zápisu do mateřské školy v termínu 2.5. a 3.5.2022 NEMOHOU podat přihlášku cizinci s vízem za účelem strpění pobytu na území ČR podle § 33 odst.1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písm.a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 zákona o pobytu cizinců na území ČR („uprchlíci“) s místem pobytu ve spádové oblasti.</w:t>
      </w:r>
    </w:p>
    <w:p w:rsidR="003E51DD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tyto cizince – uprchlíky je určen termín zápisu 22.6.2022 od 13.00 do 16:00hodin v ředitelně mateřské školy.</w:t>
      </w:r>
    </w:p>
    <w:p w:rsidR="003E51DD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Podrobné informace k zápisu cizinců-uprchlíků zveřejníme první týden v červnu na </w:t>
      </w:r>
      <w:hyperlink r:id="rId5" w:history="1">
        <w:r w:rsidR="00B136E1" w:rsidRPr="00C6498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www.msnachod.cz</w:t>
        </w:r>
      </w:hyperlink>
    </w:p>
    <w:p w:rsidR="00B136E1" w:rsidRDefault="00B136E1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E51DD" w:rsidRDefault="00B136E1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22.6.2022 od 13.00 do 16:00 hodin v ředitelně mateřské školy. </w:t>
      </w:r>
      <w:r w:rsidR="009C1F68">
        <w:t xml:space="preserve">22.6.2022 od 13.00 do 16:00 hodin v ředitelně mateřské školy. </w:t>
      </w:r>
      <w:proofErr w:type="spellStart"/>
      <w:r w:rsidR="009C1F68">
        <w:t>Для</w:t>
      </w:r>
      <w:proofErr w:type="spellEnd"/>
      <w:r w:rsidR="009C1F68">
        <w:t xml:space="preserve"> </w:t>
      </w:r>
      <w:proofErr w:type="spellStart"/>
      <w:r w:rsidR="009C1F68">
        <w:t>зарахування</w:t>
      </w:r>
      <w:proofErr w:type="spellEnd"/>
      <w:r w:rsidR="009C1F68">
        <w:t xml:space="preserve"> </w:t>
      </w:r>
      <w:proofErr w:type="spellStart"/>
      <w:r w:rsidR="009C1F68">
        <w:t>до</w:t>
      </w:r>
      <w:proofErr w:type="spellEnd"/>
      <w:r w:rsidR="009C1F68">
        <w:t xml:space="preserve"> </w:t>
      </w:r>
      <w:proofErr w:type="spellStart"/>
      <w:r w:rsidR="009C1F68">
        <w:t>дитячого</w:t>
      </w:r>
      <w:proofErr w:type="spellEnd"/>
      <w:r w:rsidR="009C1F68">
        <w:t xml:space="preserve"> </w:t>
      </w:r>
      <w:proofErr w:type="spellStart"/>
      <w:r w:rsidR="009C1F68">
        <w:t>садка</w:t>
      </w:r>
      <w:proofErr w:type="spellEnd"/>
      <w:r w:rsidR="009C1F68">
        <w:t xml:space="preserve"> у </w:t>
      </w:r>
      <w:proofErr w:type="spellStart"/>
      <w:r w:rsidR="009C1F68">
        <w:t>період</w:t>
      </w:r>
      <w:proofErr w:type="spellEnd"/>
      <w:r w:rsidR="009C1F68">
        <w:t xml:space="preserve"> з 2 </w:t>
      </w:r>
      <w:proofErr w:type="spellStart"/>
      <w:r w:rsidR="009C1F68">
        <w:t>по</w:t>
      </w:r>
      <w:proofErr w:type="spellEnd"/>
      <w:r w:rsidR="009C1F68">
        <w:t xml:space="preserve"> 3 </w:t>
      </w:r>
      <w:proofErr w:type="spellStart"/>
      <w:r w:rsidR="009C1F68">
        <w:t>травня</w:t>
      </w:r>
      <w:proofErr w:type="spellEnd"/>
      <w:r w:rsidR="009C1F68">
        <w:t xml:space="preserve"> 2022 </w:t>
      </w:r>
      <w:proofErr w:type="spellStart"/>
      <w:r w:rsidR="009C1F68">
        <w:t>не</w:t>
      </w:r>
      <w:proofErr w:type="spellEnd"/>
      <w:r w:rsidR="009C1F68">
        <w:t xml:space="preserve"> </w:t>
      </w:r>
      <w:proofErr w:type="spellStart"/>
      <w:r w:rsidR="009C1F68">
        <w:t>можуть</w:t>
      </w:r>
      <w:proofErr w:type="spellEnd"/>
      <w:r w:rsidR="009C1F68">
        <w:t xml:space="preserve"> </w:t>
      </w:r>
      <w:proofErr w:type="spellStart"/>
      <w:r w:rsidR="009C1F68">
        <w:t>подати</w:t>
      </w:r>
      <w:proofErr w:type="spellEnd"/>
      <w:r w:rsidR="009C1F68">
        <w:t xml:space="preserve"> </w:t>
      </w:r>
      <w:proofErr w:type="spellStart"/>
      <w:r w:rsidR="009C1F68">
        <w:t>заяву</w:t>
      </w:r>
      <w:proofErr w:type="spellEnd"/>
      <w:r w:rsidR="009C1F68">
        <w:t xml:space="preserve"> </w:t>
      </w:r>
      <w:proofErr w:type="spellStart"/>
      <w:r w:rsidR="009C1F68">
        <w:t>іноземці</w:t>
      </w:r>
      <w:proofErr w:type="spellEnd"/>
      <w:r w:rsidR="009C1F68">
        <w:t xml:space="preserve"> з </w:t>
      </w:r>
      <w:proofErr w:type="spellStart"/>
      <w:r w:rsidR="009C1F68">
        <w:t>візою</w:t>
      </w:r>
      <w:proofErr w:type="spellEnd"/>
      <w:r w:rsidR="009C1F68">
        <w:t xml:space="preserve"> </w:t>
      </w:r>
      <w:proofErr w:type="spellStart"/>
      <w:r w:rsidR="009C1F68">
        <w:t>для</w:t>
      </w:r>
      <w:proofErr w:type="spellEnd"/>
      <w:r w:rsidR="009C1F68">
        <w:t xml:space="preserve"> </w:t>
      </w:r>
      <w:proofErr w:type="spellStart"/>
      <w:r w:rsidR="009C1F68">
        <w:t>того</w:t>
      </w:r>
      <w:proofErr w:type="spellEnd"/>
      <w:r w:rsidR="009C1F68">
        <w:t xml:space="preserve">, </w:t>
      </w:r>
      <w:proofErr w:type="spellStart"/>
      <w:r w:rsidR="009C1F68">
        <w:t>щоб</w:t>
      </w:r>
      <w:proofErr w:type="spellEnd"/>
      <w:r w:rsidR="009C1F68">
        <w:t xml:space="preserve"> </w:t>
      </w:r>
      <w:proofErr w:type="spellStart"/>
      <w:r w:rsidR="009C1F68">
        <w:t>стерпіти</w:t>
      </w:r>
      <w:proofErr w:type="spellEnd"/>
      <w:r w:rsidR="009C1F68">
        <w:t xml:space="preserve"> </w:t>
      </w:r>
      <w:proofErr w:type="spellStart"/>
      <w:r w:rsidR="009C1F68">
        <w:t>перебування</w:t>
      </w:r>
      <w:proofErr w:type="spellEnd"/>
      <w:r w:rsidR="009C1F68">
        <w:t xml:space="preserve"> </w:t>
      </w:r>
      <w:proofErr w:type="spellStart"/>
      <w:r w:rsidR="009C1F68">
        <w:t>на</w:t>
      </w:r>
      <w:proofErr w:type="spellEnd"/>
      <w:r w:rsidR="009C1F68">
        <w:t xml:space="preserve"> </w:t>
      </w:r>
      <w:proofErr w:type="spellStart"/>
      <w:r w:rsidR="009C1F68">
        <w:t>території</w:t>
      </w:r>
      <w:proofErr w:type="spellEnd"/>
      <w:r w:rsidR="009C1F68">
        <w:t xml:space="preserve"> ЧР </w:t>
      </w:r>
      <w:proofErr w:type="spellStart"/>
      <w:r w:rsidR="009C1F68">
        <w:t>відповідно</w:t>
      </w:r>
      <w:proofErr w:type="spellEnd"/>
      <w:r w:rsidR="009C1F68">
        <w:t xml:space="preserve"> </w:t>
      </w:r>
      <w:proofErr w:type="spellStart"/>
      <w:r w:rsidR="009C1F68">
        <w:t>до</w:t>
      </w:r>
      <w:proofErr w:type="spellEnd"/>
      <w:r w:rsidR="009C1F68">
        <w:t xml:space="preserve"> § 33 п. 1 </w:t>
      </w:r>
      <w:proofErr w:type="spellStart"/>
      <w:r w:rsidR="009C1F68">
        <w:t>ст</w:t>
      </w:r>
      <w:proofErr w:type="spellEnd"/>
      <w:r w:rsidR="009C1F68">
        <w:t xml:space="preserve">. а) </w:t>
      </w:r>
      <w:proofErr w:type="spellStart"/>
      <w:r w:rsidR="009C1F68">
        <w:t>Закону</w:t>
      </w:r>
      <w:proofErr w:type="spellEnd"/>
      <w:r w:rsidR="009C1F68">
        <w:t xml:space="preserve"> </w:t>
      </w:r>
      <w:proofErr w:type="spellStart"/>
      <w:r w:rsidR="009C1F68">
        <w:t>про</w:t>
      </w:r>
      <w:proofErr w:type="spellEnd"/>
      <w:r w:rsidR="009C1F68">
        <w:t xml:space="preserve"> </w:t>
      </w:r>
      <w:proofErr w:type="spellStart"/>
      <w:r w:rsidR="009C1F68">
        <w:t>перебування</w:t>
      </w:r>
      <w:proofErr w:type="spellEnd"/>
      <w:r w:rsidR="009C1F68">
        <w:t xml:space="preserve"> </w:t>
      </w:r>
      <w:proofErr w:type="spellStart"/>
      <w:r w:rsidR="009C1F68">
        <w:t>іноземців</w:t>
      </w:r>
      <w:proofErr w:type="spellEnd"/>
      <w:r w:rsidR="009C1F68">
        <w:t xml:space="preserve"> </w:t>
      </w:r>
      <w:proofErr w:type="spellStart"/>
      <w:r w:rsidR="009C1F68">
        <w:t>на</w:t>
      </w:r>
      <w:proofErr w:type="spellEnd"/>
      <w:r w:rsidR="009C1F68">
        <w:t xml:space="preserve"> </w:t>
      </w:r>
      <w:proofErr w:type="spellStart"/>
      <w:r w:rsidR="009C1F68">
        <w:t>території</w:t>
      </w:r>
      <w:proofErr w:type="spellEnd"/>
      <w:r w:rsidR="009C1F68">
        <w:t xml:space="preserve"> ЧР </w:t>
      </w:r>
      <w:proofErr w:type="gramStart"/>
      <w:r w:rsidR="009C1F68">
        <w:t>(«</w:t>
      </w:r>
      <w:proofErr w:type="spellStart"/>
      <w:r w:rsidR="009C1F68">
        <w:t>біженці</w:t>
      </w:r>
      <w:proofErr w:type="spellEnd"/>
      <w:proofErr w:type="gramEnd"/>
      <w:r w:rsidR="009C1F68">
        <w:t xml:space="preserve">») з </w:t>
      </w:r>
      <w:proofErr w:type="spellStart"/>
      <w:r w:rsidR="009C1F68">
        <w:t>місцем</w:t>
      </w:r>
      <w:proofErr w:type="spellEnd"/>
      <w:r w:rsidR="009C1F68">
        <w:t xml:space="preserve"> </w:t>
      </w:r>
      <w:proofErr w:type="spellStart"/>
      <w:r w:rsidR="009C1F68">
        <w:t>перебування</w:t>
      </w:r>
      <w:proofErr w:type="spellEnd"/>
      <w:r w:rsidR="009C1F68">
        <w:t xml:space="preserve"> в </w:t>
      </w:r>
      <w:proofErr w:type="spellStart"/>
      <w:r w:rsidR="009C1F68">
        <w:t>зоні</w:t>
      </w:r>
      <w:proofErr w:type="spellEnd"/>
      <w:r w:rsidR="009C1F68">
        <w:t xml:space="preserve"> </w:t>
      </w:r>
      <w:proofErr w:type="spellStart"/>
      <w:r w:rsidR="009C1F68">
        <w:t>відчуження</w:t>
      </w:r>
      <w:proofErr w:type="spellEnd"/>
      <w:r w:rsidR="009C1F68">
        <w:t xml:space="preserve">. </w:t>
      </w:r>
      <w:proofErr w:type="spellStart"/>
      <w:r w:rsidR="009C1F68">
        <w:t>Для</w:t>
      </w:r>
      <w:proofErr w:type="spellEnd"/>
      <w:r w:rsidR="009C1F68">
        <w:t xml:space="preserve"> </w:t>
      </w:r>
      <w:proofErr w:type="spellStart"/>
      <w:r w:rsidR="009C1F68">
        <w:t>цих</w:t>
      </w:r>
      <w:proofErr w:type="spellEnd"/>
      <w:r w:rsidR="009C1F68">
        <w:t xml:space="preserve"> </w:t>
      </w:r>
      <w:proofErr w:type="spellStart"/>
      <w:r w:rsidR="009C1F68">
        <w:t>іноземців</w:t>
      </w:r>
      <w:proofErr w:type="spellEnd"/>
      <w:r w:rsidR="009C1F68">
        <w:t xml:space="preserve"> – </w:t>
      </w:r>
      <w:proofErr w:type="spellStart"/>
      <w:r w:rsidR="009C1F68">
        <w:t>біженців</w:t>
      </w:r>
      <w:proofErr w:type="spellEnd"/>
      <w:r w:rsidR="009C1F68">
        <w:t xml:space="preserve"> </w:t>
      </w:r>
      <w:proofErr w:type="spellStart"/>
      <w:r w:rsidR="009C1F68">
        <w:t>призначений</w:t>
      </w:r>
      <w:proofErr w:type="spellEnd"/>
      <w:r w:rsidR="009C1F68">
        <w:t xml:space="preserve"> </w:t>
      </w:r>
      <w:proofErr w:type="spellStart"/>
      <w:r w:rsidR="009C1F68">
        <w:t>термін</w:t>
      </w:r>
      <w:proofErr w:type="spellEnd"/>
      <w:r w:rsidR="009C1F68">
        <w:t xml:space="preserve"> </w:t>
      </w:r>
      <w:proofErr w:type="spellStart"/>
      <w:r w:rsidR="009C1F68">
        <w:t>реєстрації</w:t>
      </w:r>
      <w:proofErr w:type="spellEnd"/>
      <w:r w:rsidR="009C1F68">
        <w:t xml:space="preserve"> 22 </w:t>
      </w:r>
      <w:proofErr w:type="spellStart"/>
      <w:r w:rsidR="009C1F68">
        <w:t>червня</w:t>
      </w:r>
      <w:proofErr w:type="spellEnd"/>
      <w:r w:rsidR="009C1F68">
        <w:t xml:space="preserve"> 2022.</w:t>
      </w:r>
    </w:p>
    <w:p w:rsidR="003E51DD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Náchodě dne 13.4.2022                                                Mgr. </w:t>
      </w:r>
      <w:r w:rsidR="009C1F68">
        <w:rPr>
          <w:rFonts w:ascii="Times New Roman" w:hAnsi="Times New Roman" w:cs="Times New Roman"/>
          <w:sz w:val="24"/>
          <w:szCs w:val="24"/>
        </w:rPr>
        <w:t>Miroslava Weissová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EF4" w:rsidRDefault="003E51DD" w:rsidP="003E51DD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ředitelka MŠ</w:t>
      </w:r>
    </w:p>
    <w:sectPr w:rsidR="002D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440"/>
    <w:multiLevelType w:val="hybridMultilevel"/>
    <w:tmpl w:val="9FFE41EA"/>
    <w:lvl w:ilvl="0" w:tplc="3D50B57A">
      <w:start w:val="1"/>
      <w:numFmt w:val="decimal"/>
      <w:lvlText w:val="%1."/>
      <w:lvlJc w:val="left"/>
      <w:pPr>
        <w:ind w:left="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DD"/>
    <w:rsid w:val="002D0EF4"/>
    <w:rsid w:val="003E51DD"/>
    <w:rsid w:val="009C1F68"/>
    <w:rsid w:val="00B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809"/>
  <w15:chartTrackingRefBased/>
  <w15:docId w15:val="{77EC6118-5829-4814-B94C-E6EBDE54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1D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36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na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</cp:lastModifiedBy>
  <cp:revision>2</cp:revision>
  <dcterms:created xsi:type="dcterms:W3CDTF">2022-04-19T07:49:00Z</dcterms:created>
  <dcterms:modified xsi:type="dcterms:W3CDTF">2022-04-19T07:49:00Z</dcterms:modified>
</cp:coreProperties>
</file>